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68" w:rsidRPr="00FF3027" w:rsidRDefault="00F572D0" w:rsidP="00F57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27">
        <w:rPr>
          <w:rFonts w:ascii="Times New Roman" w:hAnsi="Times New Roman" w:cs="Times New Roman"/>
          <w:b/>
          <w:sz w:val="24"/>
          <w:szCs w:val="24"/>
        </w:rPr>
        <w:t xml:space="preserve">Дорожная карта для группы </w:t>
      </w:r>
    </w:p>
    <w:p w:rsidR="003C1768" w:rsidRPr="00FF3027" w:rsidRDefault="00F572D0" w:rsidP="00F57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27">
        <w:rPr>
          <w:rFonts w:ascii="Times New Roman" w:hAnsi="Times New Roman" w:cs="Times New Roman"/>
          <w:b/>
          <w:sz w:val="24"/>
          <w:szCs w:val="24"/>
        </w:rPr>
        <w:t>«Регулятивные (</w:t>
      </w:r>
      <w:r w:rsidR="003C1768" w:rsidRPr="00FF3027">
        <w:rPr>
          <w:rFonts w:ascii="Times New Roman" w:hAnsi="Times New Roman" w:cs="Times New Roman"/>
          <w:b/>
          <w:sz w:val="24"/>
          <w:szCs w:val="24"/>
        </w:rPr>
        <w:t>познавательные, коммуникативные, личностные) УУД»</w:t>
      </w:r>
    </w:p>
    <w:p w:rsidR="00250719" w:rsidRPr="00FF3027" w:rsidRDefault="003C1768" w:rsidP="003C1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3027">
        <w:rPr>
          <w:rFonts w:ascii="Times New Roman" w:hAnsi="Times New Roman" w:cs="Times New Roman"/>
          <w:sz w:val="24"/>
          <w:szCs w:val="24"/>
        </w:rPr>
        <w:t>Ознакомьтесь с классификацией УУД.</w:t>
      </w:r>
    </w:p>
    <w:p w:rsidR="003C1768" w:rsidRPr="00FF3027" w:rsidRDefault="003C1768" w:rsidP="003C1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3027">
        <w:rPr>
          <w:rFonts w:ascii="Times New Roman" w:hAnsi="Times New Roman" w:cs="Times New Roman"/>
          <w:sz w:val="24"/>
          <w:szCs w:val="24"/>
        </w:rPr>
        <w:t>Поработайте с бланком «Действия учителя по развитию развивающей среды на уроке»:</w:t>
      </w:r>
    </w:p>
    <w:p w:rsidR="003C1768" w:rsidRPr="00FF3027" w:rsidRDefault="003C1768" w:rsidP="003C1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3027">
        <w:rPr>
          <w:rFonts w:ascii="Times New Roman" w:hAnsi="Times New Roman" w:cs="Times New Roman"/>
          <w:sz w:val="24"/>
          <w:szCs w:val="24"/>
        </w:rPr>
        <w:t xml:space="preserve">Прочитайте о действиях, укажите для каждого действия по УУД, на развитие которого оно более всего направлено (буквами </w:t>
      </w:r>
      <w:proofErr w:type="gramStart"/>
      <w:r w:rsidRPr="00FF3027">
        <w:rPr>
          <w:rFonts w:ascii="Times New Roman" w:hAnsi="Times New Roman" w:cs="Times New Roman"/>
          <w:sz w:val="24"/>
          <w:szCs w:val="24"/>
        </w:rPr>
        <w:t>Р,П</w:t>
      </w:r>
      <w:proofErr w:type="gramEnd"/>
      <w:r w:rsidRPr="00FF3027">
        <w:rPr>
          <w:rFonts w:ascii="Times New Roman" w:hAnsi="Times New Roman" w:cs="Times New Roman"/>
          <w:sz w:val="24"/>
          <w:szCs w:val="24"/>
        </w:rPr>
        <w:t>,К).</w:t>
      </w:r>
    </w:p>
    <w:p w:rsidR="003C1768" w:rsidRPr="00FF3027" w:rsidRDefault="003C1768" w:rsidP="003C1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3027">
        <w:rPr>
          <w:rFonts w:ascii="Times New Roman" w:hAnsi="Times New Roman" w:cs="Times New Roman"/>
          <w:sz w:val="24"/>
          <w:szCs w:val="24"/>
        </w:rPr>
        <w:t>Выделите маркером те действия, которые более всего направлены на развитие регулятивных (личностных, познавательных, коммуникативных) УУД.</w:t>
      </w:r>
    </w:p>
    <w:p w:rsidR="003C1768" w:rsidRPr="00FF3027" w:rsidRDefault="003C1768" w:rsidP="003C1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3027">
        <w:rPr>
          <w:rFonts w:ascii="Times New Roman" w:hAnsi="Times New Roman" w:cs="Times New Roman"/>
          <w:sz w:val="24"/>
          <w:szCs w:val="24"/>
        </w:rPr>
        <w:t xml:space="preserve">Приведите примеры, иллюстрирующие такие действия (из </w:t>
      </w:r>
      <w:r w:rsidR="00D73F4C">
        <w:rPr>
          <w:rFonts w:ascii="Times New Roman" w:hAnsi="Times New Roman" w:cs="Times New Roman"/>
          <w:sz w:val="24"/>
          <w:szCs w:val="24"/>
        </w:rPr>
        <w:t xml:space="preserve">посещенного </w:t>
      </w:r>
      <w:r w:rsidRPr="00FF3027">
        <w:rPr>
          <w:rFonts w:ascii="Times New Roman" w:hAnsi="Times New Roman" w:cs="Times New Roman"/>
          <w:sz w:val="24"/>
          <w:szCs w:val="24"/>
        </w:rPr>
        <w:t xml:space="preserve">урока, из личного опыта педагогов вашей </w:t>
      </w:r>
      <w:r w:rsidR="00D73F4C">
        <w:rPr>
          <w:rFonts w:ascii="Times New Roman" w:hAnsi="Times New Roman" w:cs="Times New Roman"/>
          <w:sz w:val="24"/>
          <w:szCs w:val="24"/>
        </w:rPr>
        <w:t>школы</w:t>
      </w:r>
      <w:r w:rsidRPr="00FF3027">
        <w:rPr>
          <w:rFonts w:ascii="Times New Roman" w:hAnsi="Times New Roman" w:cs="Times New Roman"/>
          <w:sz w:val="24"/>
          <w:szCs w:val="24"/>
        </w:rPr>
        <w:t>), кратко запишите их в бланке.</w:t>
      </w:r>
    </w:p>
    <w:p w:rsidR="003C1768" w:rsidRPr="00FF3027" w:rsidRDefault="003C1768" w:rsidP="003C1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3027">
        <w:rPr>
          <w:rFonts w:ascii="Times New Roman" w:hAnsi="Times New Roman" w:cs="Times New Roman"/>
          <w:sz w:val="24"/>
          <w:szCs w:val="24"/>
        </w:rPr>
        <w:t xml:space="preserve">Разделитесь на две </w:t>
      </w:r>
      <w:proofErr w:type="spellStart"/>
      <w:r w:rsidRPr="00FF3027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FF3027">
        <w:rPr>
          <w:rFonts w:ascii="Times New Roman" w:hAnsi="Times New Roman" w:cs="Times New Roman"/>
          <w:sz w:val="24"/>
          <w:szCs w:val="24"/>
        </w:rPr>
        <w:t>. Выполните задания.</w:t>
      </w:r>
    </w:p>
    <w:p w:rsidR="003C1768" w:rsidRPr="00FF3027" w:rsidRDefault="003C1768" w:rsidP="003C1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027">
        <w:rPr>
          <w:rFonts w:ascii="Times New Roman" w:hAnsi="Times New Roman" w:cs="Times New Roman"/>
          <w:b/>
          <w:i/>
          <w:sz w:val="24"/>
          <w:szCs w:val="24"/>
        </w:rPr>
        <w:t xml:space="preserve">1-я группа. </w:t>
      </w:r>
      <w:r w:rsidRPr="00FF3027">
        <w:rPr>
          <w:rFonts w:ascii="Times New Roman" w:hAnsi="Times New Roman" w:cs="Times New Roman"/>
          <w:sz w:val="24"/>
          <w:szCs w:val="24"/>
        </w:rPr>
        <w:t>Составить тезисы по плану (5 предложений):</w:t>
      </w:r>
    </w:p>
    <w:p w:rsidR="003C1768" w:rsidRPr="00FF3027" w:rsidRDefault="003C1768" w:rsidP="00FF30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3027">
        <w:rPr>
          <w:rFonts w:ascii="Times New Roman" w:hAnsi="Times New Roman" w:cs="Times New Roman"/>
          <w:sz w:val="24"/>
          <w:szCs w:val="24"/>
        </w:rPr>
        <w:t>Формирование ___________________УУД</w:t>
      </w:r>
      <w:r w:rsidRPr="00FF3027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FF3027">
        <w:rPr>
          <w:rFonts w:ascii="Times New Roman" w:hAnsi="Times New Roman" w:cs="Times New Roman"/>
          <w:sz w:val="24"/>
          <w:szCs w:val="24"/>
        </w:rPr>
        <w:t xml:space="preserve"> составная часть достижения ________________   при реализации результатов_____________________________________.</w:t>
      </w:r>
    </w:p>
    <w:p w:rsidR="003C1768" w:rsidRPr="00FF3027" w:rsidRDefault="003C1768" w:rsidP="00FF30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3027">
        <w:rPr>
          <w:rFonts w:ascii="Times New Roman" w:hAnsi="Times New Roman" w:cs="Times New Roman"/>
          <w:sz w:val="24"/>
          <w:szCs w:val="24"/>
        </w:rPr>
        <w:t xml:space="preserve">________________________________УУД направлены на развитие у обучающихся </w:t>
      </w:r>
      <w:r w:rsidR="00FF3027" w:rsidRPr="00FF3027">
        <w:rPr>
          <w:rFonts w:ascii="Times New Roman" w:hAnsi="Times New Roman" w:cs="Times New Roman"/>
          <w:sz w:val="24"/>
          <w:szCs w:val="24"/>
        </w:rPr>
        <w:t>навыков___________________________________________</w:t>
      </w:r>
      <w:proofErr w:type="gramStart"/>
      <w:r w:rsidR="00FF3027" w:rsidRPr="00FF3027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FF3027" w:rsidRDefault="00FF3027" w:rsidP="00FF30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3027">
        <w:rPr>
          <w:rFonts w:ascii="Times New Roman" w:hAnsi="Times New Roman" w:cs="Times New Roman"/>
          <w:sz w:val="24"/>
          <w:szCs w:val="24"/>
        </w:rPr>
        <w:t xml:space="preserve">Формирование ___________________УУД способствует ____________________среда на уроке, которую </w:t>
      </w:r>
      <w:r w:rsidR="00D73F4C">
        <w:rPr>
          <w:rFonts w:ascii="Times New Roman" w:hAnsi="Times New Roman" w:cs="Times New Roman"/>
          <w:sz w:val="24"/>
          <w:szCs w:val="24"/>
        </w:rPr>
        <w:t>можно создать, если</w:t>
      </w:r>
      <w:r w:rsidRPr="00FF3027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proofErr w:type="gramStart"/>
      <w:r w:rsidRPr="00FF3027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FF3027" w:rsidRDefault="00FF3027" w:rsidP="00FF30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наблюдали </w:t>
      </w:r>
      <w:r w:rsidR="00D73F4C">
        <w:rPr>
          <w:rFonts w:ascii="Times New Roman" w:hAnsi="Times New Roman" w:cs="Times New Roman"/>
          <w:sz w:val="24"/>
          <w:szCs w:val="24"/>
        </w:rPr>
        <w:t>на уроке</w:t>
      </w:r>
      <w:r>
        <w:rPr>
          <w:rFonts w:ascii="Times New Roman" w:hAnsi="Times New Roman" w:cs="Times New Roman"/>
          <w:sz w:val="24"/>
          <w:szCs w:val="24"/>
        </w:rPr>
        <w:t xml:space="preserve"> у учителя </w:t>
      </w:r>
      <w:r w:rsidR="00D73F4C">
        <w:rPr>
          <w:rFonts w:ascii="Times New Roman" w:hAnsi="Times New Roman" w:cs="Times New Roman"/>
          <w:sz w:val="24"/>
          <w:szCs w:val="24"/>
        </w:rPr>
        <w:t>_______________-</w:t>
      </w:r>
      <w:r>
        <w:rPr>
          <w:rFonts w:ascii="Times New Roman" w:hAnsi="Times New Roman" w:cs="Times New Roman"/>
          <w:sz w:val="24"/>
          <w:szCs w:val="24"/>
        </w:rPr>
        <w:t>следующие действия: _________________</w:t>
      </w:r>
    </w:p>
    <w:p w:rsidR="00FF3027" w:rsidRDefault="00FF3027" w:rsidP="00FF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____________________________________________________________________________________________________________________________________________________________________.</w:t>
      </w:r>
    </w:p>
    <w:p w:rsidR="00FF3027" w:rsidRDefault="00FF3027" w:rsidP="00FF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________________________ использует такие приемы, как:_______________________</w:t>
      </w:r>
    </w:p>
    <w:p w:rsidR="00FF3027" w:rsidRDefault="00FF3027" w:rsidP="00FF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FF3027" w:rsidRDefault="00FF3027" w:rsidP="00FF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личном опыте учителей </w:t>
      </w:r>
      <w:r w:rsidR="006100E8">
        <w:rPr>
          <w:rFonts w:ascii="Times New Roman" w:hAnsi="Times New Roman" w:cs="Times New Roman"/>
          <w:sz w:val="24"/>
          <w:szCs w:val="24"/>
        </w:rPr>
        <w:t>наших школ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есть приемы для создания развивающей среды на уроке для формирования_________________________ УУД: прием_________________________</w:t>
      </w:r>
    </w:p>
    <w:p w:rsidR="00FF3027" w:rsidRDefault="00FF3027" w:rsidP="00FF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учителя, прием_______________________________ у учителя, прием_____________________ у учителя.</w:t>
      </w:r>
    </w:p>
    <w:p w:rsidR="00FF3027" w:rsidRPr="00FF3027" w:rsidRDefault="00FF3027" w:rsidP="00FF3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F3027">
        <w:rPr>
          <w:rFonts w:ascii="Times New Roman" w:hAnsi="Times New Roman" w:cs="Times New Roman"/>
          <w:b/>
          <w:i/>
          <w:sz w:val="24"/>
          <w:szCs w:val="24"/>
        </w:rPr>
        <w:t>-я группа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911D8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027">
        <w:rPr>
          <w:rFonts w:ascii="Times New Roman" w:hAnsi="Times New Roman" w:cs="Times New Roman"/>
          <w:b/>
          <w:sz w:val="24"/>
          <w:szCs w:val="24"/>
        </w:rPr>
        <w:t>«Регулятивные (познавательные, коммуникативные, личностные) УУД»</w:t>
      </w:r>
    </w:p>
    <w:p w:rsidR="00FF3027" w:rsidRDefault="00FF3027" w:rsidP="00FF3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3027">
        <w:rPr>
          <w:rFonts w:ascii="Times New Roman" w:hAnsi="Times New Roman" w:cs="Times New Roman"/>
          <w:sz w:val="24"/>
          <w:szCs w:val="24"/>
        </w:rPr>
        <w:t xml:space="preserve">Выступите с тезисом и </w:t>
      </w:r>
      <w:proofErr w:type="spellStart"/>
      <w:r w:rsidRPr="00FF3027">
        <w:rPr>
          <w:rFonts w:ascii="Times New Roman" w:hAnsi="Times New Roman" w:cs="Times New Roman"/>
          <w:sz w:val="24"/>
          <w:szCs w:val="24"/>
        </w:rPr>
        <w:t>синквейном</w:t>
      </w:r>
      <w:proofErr w:type="spellEnd"/>
      <w:r w:rsidRPr="00FF3027">
        <w:rPr>
          <w:rFonts w:ascii="Times New Roman" w:hAnsi="Times New Roman" w:cs="Times New Roman"/>
          <w:sz w:val="24"/>
          <w:szCs w:val="24"/>
        </w:rPr>
        <w:t xml:space="preserve"> перед коллегами.</w:t>
      </w:r>
    </w:p>
    <w:p w:rsidR="00911D80" w:rsidRDefault="00911D80" w:rsidP="00911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D80" w:rsidRDefault="00911D80" w:rsidP="00911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11D8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Правила  построения </w:t>
      </w:r>
      <w:proofErr w:type="spellStart"/>
      <w:r w:rsidRPr="00911D80">
        <w:rPr>
          <w:rFonts w:ascii="Times New Roman" w:hAnsi="Times New Roman" w:cs="Times New Roman"/>
          <w:b/>
          <w:sz w:val="24"/>
          <w:szCs w:val="24"/>
          <w:u w:val="single"/>
        </w:rPr>
        <w:t>синквейна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11D80" w:rsidRPr="00911D80" w:rsidRDefault="00911D80" w:rsidP="00911D8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строка — </w:t>
      </w:r>
      <w:r w:rsidRPr="00911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тема </w:t>
      </w:r>
      <w:proofErr w:type="spellStart"/>
      <w:r w:rsidRPr="00911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синквейна</w:t>
      </w:r>
      <w:proofErr w:type="spellEnd"/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заключает в себе одно слово (обычно </w:t>
      </w:r>
      <w:hyperlink r:id="rId5" w:tooltip="Имя существительное" w:history="1">
        <w:r w:rsidRPr="00911D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существительное</w:t>
        </w:r>
      </w:hyperlink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6" w:tooltip="Местоимение" w:history="1">
        <w:r w:rsidRPr="00911D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местоимение</w:t>
        </w:r>
      </w:hyperlink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которое обозначает объект или предмет, о котором пойдет речь.</w:t>
      </w:r>
    </w:p>
    <w:p w:rsidR="00911D80" w:rsidRPr="00911D80" w:rsidRDefault="00911D80" w:rsidP="00911D8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строка — два слова (чаще всего </w:t>
      </w:r>
      <w:hyperlink r:id="rId7" w:tooltip="Имя прилагательное" w:history="1">
        <w:r w:rsidRPr="00911D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прилагательные</w:t>
        </w:r>
      </w:hyperlink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8" w:tooltip="Причастие (лингвистика)" w:history="1">
        <w:r w:rsidRPr="00911D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причастия</w:t>
        </w:r>
      </w:hyperlink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они дают </w:t>
      </w:r>
      <w:r w:rsidRPr="00911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 признаков и свойств</w:t>
      </w:r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выбранного в </w:t>
      </w:r>
      <w:proofErr w:type="spellStart"/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синквейне</w:t>
      </w:r>
      <w:proofErr w:type="spellEnd"/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или объекта.</w:t>
      </w:r>
    </w:p>
    <w:p w:rsidR="00911D80" w:rsidRPr="00911D80" w:rsidRDefault="00911D80" w:rsidP="00911D8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строка — образована тремя </w:t>
      </w:r>
      <w:hyperlink r:id="rId9" w:tooltip="Глагол" w:history="1">
        <w:r w:rsidRPr="00911D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глаголами</w:t>
        </w:r>
      </w:hyperlink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10" w:tooltip="Деепричастие" w:history="1">
        <w:r w:rsidRPr="00911D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деепричастиями</w:t>
        </w:r>
      </w:hyperlink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описывающими </w:t>
      </w:r>
      <w:r w:rsidRPr="00911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характерные действия</w:t>
      </w:r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объекта.</w:t>
      </w:r>
    </w:p>
    <w:p w:rsidR="00911D80" w:rsidRPr="00911D80" w:rsidRDefault="00911D80" w:rsidP="00911D8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 строка — фраза из четырёх слов, выражающая </w:t>
      </w:r>
      <w:r w:rsidRPr="00911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личное отношение</w:t>
      </w:r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автора </w:t>
      </w:r>
      <w:proofErr w:type="spellStart"/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описываемому предмету или объекту.</w:t>
      </w:r>
    </w:p>
    <w:p w:rsidR="00911D80" w:rsidRPr="00911D80" w:rsidRDefault="00911D80" w:rsidP="00911D8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 строка — одно </w:t>
      </w:r>
      <w:r w:rsidRPr="00911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слово-</w:t>
      </w:r>
      <w:hyperlink r:id="rId11" w:tooltip="Резюме" w:history="1">
        <w:r w:rsidRPr="00911D8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резюме</w:t>
        </w:r>
      </w:hyperlink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характеризующее </w:t>
      </w:r>
      <w:r w:rsidRPr="00911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суть</w:t>
      </w:r>
      <w:r w:rsidRPr="00911D8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предмета или объекта.</w:t>
      </w:r>
    </w:p>
    <w:p w:rsidR="00FF3027" w:rsidRPr="00911D80" w:rsidRDefault="00FF3027" w:rsidP="00FF3027">
      <w:pPr>
        <w:rPr>
          <w:rFonts w:ascii="Times New Roman" w:hAnsi="Times New Roman" w:cs="Times New Roman"/>
          <w:sz w:val="24"/>
          <w:szCs w:val="24"/>
        </w:rPr>
      </w:pPr>
    </w:p>
    <w:p w:rsidR="00FF3027" w:rsidRPr="003A1DF0" w:rsidRDefault="00FF3027" w:rsidP="00FF3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F0">
        <w:rPr>
          <w:rFonts w:ascii="Times New Roman" w:hAnsi="Times New Roman" w:cs="Times New Roman"/>
          <w:b/>
          <w:sz w:val="28"/>
          <w:szCs w:val="28"/>
        </w:rPr>
        <w:lastRenderedPageBreak/>
        <w:t>Действия учителя, направленные на создание развивающей среды и формирование регулятивных (личностных, познавательных, коммуникативных) УУД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567"/>
        <w:gridCol w:w="5149"/>
        <w:gridCol w:w="2366"/>
        <w:gridCol w:w="2261"/>
      </w:tblGrid>
      <w:tr w:rsidR="003A1DF0" w:rsidRPr="003A1DF0" w:rsidTr="003A1DF0">
        <w:tc>
          <w:tcPr>
            <w:tcW w:w="516" w:type="dxa"/>
          </w:tcPr>
          <w:p w:rsidR="003A1DF0" w:rsidRPr="003A1DF0" w:rsidRDefault="003A1DF0" w:rsidP="00FF3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3A1DF0" w:rsidRPr="003A1DF0" w:rsidRDefault="003A1DF0" w:rsidP="00FF3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376" w:type="dxa"/>
          </w:tcPr>
          <w:p w:rsidR="003A1DF0" w:rsidRPr="003A1DF0" w:rsidRDefault="003A1DF0" w:rsidP="00FF3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b/>
                <w:sz w:val="28"/>
                <w:szCs w:val="28"/>
              </w:rPr>
              <w:t>На развитие каких УУД работают</w:t>
            </w:r>
          </w:p>
        </w:tc>
        <w:tc>
          <w:tcPr>
            <w:tcW w:w="2270" w:type="dxa"/>
          </w:tcPr>
          <w:p w:rsidR="003A1DF0" w:rsidRPr="003A1DF0" w:rsidRDefault="003A1DF0" w:rsidP="00FF3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3A1DF0" w:rsidRPr="003A1DF0" w:rsidTr="003A1DF0">
        <w:tc>
          <w:tcPr>
            <w:tcW w:w="516" w:type="dxa"/>
          </w:tcPr>
          <w:p w:rsidR="003A1DF0" w:rsidRPr="003A1DF0" w:rsidRDefault="003A1DF0" w:rsidP="003A1DF0">
            <w:pPr>
              <w:pStyle w:val="a3"/>
              <w:numPr>
                <w:ilvl w:val="0"/>
                <w:numId w:val="3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3A1DF0" w:rsidRPr="003A1DF0" w:rsidRDefault="003A1DF0" w:rsidP="003A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Поощрять за попытки что-то сделать самостоятельно</w:t>
            </w:r>
          </w:p>
        </w:tc>
        <w:tc>
          <w:tcPr>
            <w:tcW w:w="237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F0" w:rsidRPr="003A1DF0" w:rsidTr="003A1DF0">
        <w:tc>
          <w:tcPr>
            <w:tcW w:w="516" w:type="dxa"/>
          </w:tcPr>
          <w:p w:rsidR="003A1DF0" w:rsidRPr="003A1DF0" w:rsidRDefault="003A1DF0" w:rsidP="003A1DF0">
            <w:pPr>
              <w:pStyle w:val="a3"/>
              <w:numPr>
                <w:ilvl w:val="0"/>
                <w:numId w:val="3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3A1DF0" w:rsidRPr="003A1DF0" w:rsidRDefault="003A1DF0" w:rsidP="003A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Побуждать к постановке трудных, но реалистичных целей</w:t>
            </w:r>
          </w:p>
        </w:tc>
        <w:tc>
          <w:tcPr>
            <w:tcW w:w="237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F0" w:rsidRPr="003A1DF0" w:rsidTr="003A1DF0">
        <w:tc>
          <w:tcPr>
            <w:tcW w:w="51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1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Включать обучающихся в разные виды деятельности, развивающие у них различные способности</w:t>
            </w:r>
          </w:p>
        </w:tc>
        <w:tc>
          <w:tcPr>
            <w:tcW w:w="237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F0" w:rsidRPr="003A1DF0" w:rsidTr="003A1DF0">
        <w:tc>
          <w:tcPr>
            <w:tcW w:w="51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81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Уметь задавать вопросы и высказывать предложения</w:t>
            </w:r>
          </w:p>
        </w:tc>
        <w:tc>
          <w:tcPr>
            <w:tcW w:w="237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F0" w:rsidRPr="003A1DF0" w:rsidTr="003A1DF0">
        <w:tc>
          <w:tcPr>
            <w:tcW w:w="51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81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Доводить до полного понимания обучающимися критериев оценки результатов их работы</w:t>
            </w:r>
          </w:p>
        </w:tc>
        <w:tc>
          <w:tcPr>
            <w:tcW w:w="237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F0" w:rsidRPr="003A1DF0" w:rsidTr="003A1DF0">
        <w:tc>
          <w:tcPr>
            <w:tcW w:w="51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81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Учить осуществлять самооценку своей деятельности и её результатов по известным критериям</w:t>
            </w:r>
          </w:p>
        </w:tc>
        <w:tc>
          <w:tcPr>
            <w:tcW w:w="237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F0" w:rsidRPr="003A1DF0" w:rsidTr="003A1DF0">
        <w:tc>
          <w:tcPr>
            <w:tcW w:w="51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81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Показать, что лежит в основе эффективной работы группы</w:t>
            </w:r>
          </w:p>
        </w:tc>
        <w:tc>
          <w:tcPr>
            <w:tcW w:w="237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F0" w:rsidRPr="003A1DF0" w:rsidTr="003A1DF0">
        <w:tc>
          <w:tcPr>
            <w:tcW w:w="51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81" w:type="dxa"/>
          </w:tcPr>
          <w:p w:rsidR="003A1DF0" w:rsidRPr="003A1DF0" w:rsidRDefault="003A1DF0" w:rsidP="00D7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 xml:space="preserve">Делиться </w:t>
            </w:r>
            <w:r w:rsidR="00D73F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учениками своими мыслями, ожидания</w:t>
            </w:r>
            <w:r w:rsidR="00D73F4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обсуждаемой проблемы, темы или конкретной ситуации</w:t>
            </w:r>
          </w:p>
        </w:tc>
        <w:tc>
          <w:tcPr>
            <w:tcW w:w="237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F0" w:rsidRPr="003A1DF0" w:rsidTr="003A1DF0">
        <w:tc>
          <w:tcPr>
            <w:tcW w:w="51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81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Показывать ученикам, как можно самостоятельно учиться и придумывать что-то новое</w:t>
            </w:r>
          </w:p>
        </w:tc>
        <w:tc>
          <w:tcPr>
            <w:tcW w:w="237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F0" w:rsidRPr="003A1DF0" w:rsidTr="003A1DF0">
        <w:tc>
          <w:tcPr>
            <w:tcW w:w="51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81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F0">
              <w:rPr>
                <w:rFonts w:ascii="Times New Roman" w:hAnsi="Times New Roman" w:cs="Times New Roman"/>
                <w:sz w:val="28"/>
                <w:szCs w:val="28"/>
              </w:rPr>
              <w:t>Поддерживать обучающихся, когда они делают ошибки, и помогать справляться с ними</w:t>
            </w:r>
          </w:p>
        </w:tc>
        <w:tc>
          <w:tcPr>
            <w:tcW w:w="2376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3A1DF0" w:rsidRPr="003A1DF0" w:rsidRDefault="003A1DF0" w:rsidP="00FF3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027" w:rsidRPr="00FF3027" w:rsidRDefault="00FF3027" w:rsidP="00FF30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3027" w:rsidRPr="00FF3027" w:rsidSect="00911D80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884"/>
    <w:multiLevelType w:val="hybridMultilevel"/>
    <w:tmpl w:val="0E8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E3FFA"/>
    <w:multiLevelType w:val="multilevel"/>
    <w:tmpl w:val="1B86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D4176F"/>
    <w:multiLevelType w:val="hybridMultilevel"/>
    <w:tmpl w:val="A154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32D53"/>
    <w:multiLevelType w:val="hybridMultilevel"/>
    <w:tmpl w:val="A154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D2C5C"/>
    <w:multiLevelType w:val="hybridMultilevel"/>
    <w:tmpl w:val="18EA1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9E"/>
    <w:rsid w:val="00250719"/>
    <w:rsid w:val="003A1DF0"/>
    <w:rsid w:val="003C1768"/>
    <w:rsid w:val="006100E8"/>
    <w:rsid w:val="00911D80"/>
    <w:rsid w:val="00B3469E"/>
    <w:rsid w:val="00D73F4C"/>
    <w:rsid w:val="00F572D0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FDDFB-7DD7-47E7-B94F-BCD65449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768"/>
    <w:pPr>
      <w:ind w:left="720"/>
      <w:contextualSpacing/>
    </w:pPr>
  </w:style>
  <w:style w:type="table" w:styleId="a4">
    <w:name w:val="Table Grid"/>
    <w:basedOn w:val="a1"/>
    <w:uiPriority w:val="39"/>
    <w:rsid w:val="00FF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1D80"/>
  </w:style>
  <w:style w:type="character" w:styleId="a5">
    <w:name w:val="Hyperlink"/>
    <w:basedOn w:val="a0"/>
    <w:uiPriority w:val="99"/>
    <w:semiHidden/>
    <w:unhideWhenUsed/>
    <w:rsid w:val="00911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1%87%D0%B0%D1%81%D1%82%D0%B8%D0%B5_(%D0%BB%D0%B8%D0%BD%D0%B3%D0%B2%D0%B8%D1%81%D1%82%D0%B8%D0%BA%D0%B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C%D1%8F_%D0%BF%D1%80%D0%B8%D0%BB%D0%B0%D0%B3%D0%B0%D1%82%D0%B5%D0%BB%D1%8C%D0%BD%D0%BE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1%81%D1%82%D0%BE%D0%B8%D0%BC%D0%B5%D0%BD%D0%B8%D0%B5" TargetMode="External"/><Relationship Id="rId11" Type="http://schemas.openxmlformats.org/officeDocument/2006/relationships/hyperlink" Target="https://ru.wikipedia.org/wiki/%D0%A0%D0%B5%D0%B7%D1%8E%D0%BC%D0%B5" TargetMode="External"/><Relationship Id="rId5" Type="http://schemas.openxmlformats.org/officeDocument/2006/relationships/hyperlink" Target="https://ru.wikipedia.org/wiki/%D0%98%D0%BC%D1%8F_%D1%81%D1%83%D1%89%D0%B5%D1%81%D1%82%D0%B2%D0%B8%D1%82%D0%B5%D0%BB%D1%8C%D0%BD%D0%BE%D0%B5" TargetMode="External"/><Relationship Id="rId10" Type="http://schemas.openxmlformats.org/officeDocument/2006/relationships/hyperlink" Target="https://ru.wikipedia.org/wiki/%D0%94%D0%B5%D0%B5%D0%BF%D1%80%D0%B8%D1%87%D0%B0%D1%81%D1%82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B%D0%B0%D0%B3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8</cp:revision>
  <cp:lastPrinted>2016-11-13T09:16:00Z</cp:lastPrinted>
  <dcterms:created xsi:type="dcterms:W3CDTF">2016-11-08T21:32:00Z</dcterms:created>
  <dcterms:modified xsi:type="dcterms:W3CDTF">2017-01-22T20:26:00Z</dcterms:modified>
</cp:coreProperties>
</file>